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80" w:rsidRPr="00415380" w:rsidRDefault="00415380" w:rsidP="00415380">
      <w:pPr>
        <w:pStyle w:val="Heading3"/>
        <w:shd w:val="clear" w:color="auto" w:fill="F8F8F8"/>
        <w:spacing w:before="0" w:beforeAutospacing="0" w:after="150" w:afterAutospacing="0"/>
        <w:jc w:val="center"/>
        <w:rPr>
          <w:sz w:val="28"/>
          <w:szCs w:val="28"/>
        </w:rPr>
      </w:pPr>
      <w:r w:rsidRPr="00415380">
        <w:rPr>
          <w:i/>
          <w:iCs/>
          <w:sz w:val="28"/>
          <w:szCs w:val="28"/>
          <w:shd w:val="clear" w:color="auto" w:fill="F8F8F8"/>
        </w:rPr>
        <w:t>Xã Đồng Môn</w:t>
      </w:r>
      <w:r w:rsidRPr="00415380">
        <w:rPr>
          <w:rFonts w:ascii="Arial" w:hAnsi="Arial" w:cs="Arial"/>
          <w:i/>
          <w:iCs/>
          <w:sz w:val="21"/>
          <w:szCs w:val="21"/>
          <w:shd w:val="clear" w:color="auto" w:fill="F8F8F8"/>
        </w:rPr>
        <w:t xml:space="preserve"> </w:t>
      </w:r>
      <w:r w:rsidRPr="00415380">
        <w:rPr>
          <w:sz w:val="28"/>
          <w:szCs w:val="28"/>
        </w:rPr>
        <w:t>và Trường PT Liên cấp Albert Einsein trồng cây chắn sóng vùng ngoài đê Đồng Môn</w:t>
      </w:r>
    </w:p>
    <w:p w:rsidR="00415380" w:rsidRPr="00415380" w:rsidRDefault="00415380">
      <w:pPr>
        <w:rPr>
          <w:rFonts w:cs="Times New Roman"/>
          <w:i/>
          <w:iCs/>
          <w:color w:val="333333"/>
          <w:sz w:val="28"/>
          <w:szCs w:val="28"/>
          <w:shd w:val="clear" w:color="auto" w:fill="F8F8F8"/>
        </w:rPr>
      </w:pPr>
    </w:p>
    <w:p w:rsidR="00475B86" w:rsidRPr="00415380" w:rsidRDefault="00415380" w:rsidP="00415380">
      <w:pPr>
        <w:ind w:firstLine="720"/>
        <w:rPr>
          <w:rFonts w:cs="Times New Roman"/>
          <w:i/>
          <w:iCs/>
          <w:color w:val="333333"/>
          <w:sz w:val="28"/>
          <w:szCs w:val="28"/>
          <w:shd w:val="clear" w:color="auto" w:fill="F8F8F8"/>
        </w:rPr>
      </w:pPr>
      <w:r w:rsidRPr="00415380">
        <w:rPr>
          <w:rFonts w:cs="Times New Roman"/>
          <w:i/>
          <w:iCs/>
          <w:color w:val="333333"/>
          <w:sz w:val="28"/>
          <w:szCs w:val="28"/>
          <w:shd w:val="clear" w:color="auto" w:fill="F8F8F8"/>
        </w:rPr>
        <w:t>Sáng ngày 23 tháng 10, Đoàn thanh niên xã Đồng Môn, thành phố Hà Tĩnh phối hợp với trường Phổ thông liên cấp Albert Einsein ra quân trồng cây chắn sóng tại khu vực ngoài đê Đồng Môn</w:t>
      </w:r>
      <w:r w:rsidRPr="00415380">
        <w:rPr>
          <w:rFonts w:cs="Times New Roman"/>
          <w:i/>
          <w:iCs/>
          <w:color w:val="333333"/>
          <w:sz w:val="28"/>
          <w:szCs w:val="28"/>
          <w:shd w:val="clear" w:color="auto" w:fill="F8F8F8"/>
        </w:rPr>
        <w:t>. Đây là hoạt động đầy ý nghĩa trong việc tạo rừng phòng hộ bảo vệ đê trước những tác động của biến đổi khí hậu.</w:t>
      </w:r>
    </w:p>
    <w:p w:rsidR="00415380" w:rsidRPr="00415380" w:rsidRDefault="00415380" w:rsidP="00415380">
      <w:pPr>
        <w:ind w:firstLine="720"/>
        <w:jc w:val="both"/>
        <w:rPr>
          <w:rFonts w:cs="Times New Roman"/>
          <w:color w:val="333333"/>
          <w:sz w:val="28"/>
          <w:szCs w:val="28"/>
          <w:shd w:val="clear" w:color="auto" w:fill="F8F8F8"/>
        </w:rPr>
      </w:pPr>
      <w:r w:rsidRPr="00415380">
        <w:rPr>
          <w:rFonts w:cs="Times New Roman"/>
          <w:color w:val="333333"/>
          <w:sz w:val="28"/>
          <w:szCs w:val="28"/>
          <w:shd w:val="clear" w:color="auto" w:fill="F8F8F8"/>
        </w:rPr>
        <w:t>Trong đợt này, Đoàn thanh niên</w:t>
      </w:r>
      <w:bookmarkStart w:id="0" w:name="_GoBack"/>
      <w:bookmarkEnd w:id="0"/>
      <w:r>
        <w:rPr>
          <w:rFonts w:cs="Times New Roman"/>
          <w:color w:val="333333"/>
          <w:sz w:val="28"/>
          <w:szCs w:val="28"/>
          <w:shd w:val="clear" w:color="auto" w:fill="F8F8F8"/>
        </w:rPr>
        <w:t xml:space="preserve">, </w:t>
      </w:r>
      <w:r>
        <w:rPr>
          <w:rFonts w:cs="Times New Roman"/>
          <w:color w:val="333333"/>
          <w:sz w:val="28"/>
          <w:szCs w:val="28"/>
          <w:shd w:val="clear" w:color="auto" w:fill="F8F8F8"/>
        </w:rPr>
        <w:t>công đoàn xã Đồng Môn</w:t>
      </w:r>
      <w:r w:rsidRPr="00415380">
        <w:rPr>
          <w:rFonts w:cs="Times New Roman"/>
          <w:color w:val="333333"/>
          <w:sz w:val="28"/>
          <w:szCs w:val="28"/>
          <w:shd w:val="clear" w:color="auto" w:fill="F8F8F8"/>
        </w:rPr>
        <w:t xml:space="preserve"> cùng với Trường Albert Einsein huy động hàng chục đoàn viên thanh niên</w:t>
      </w:r>
      <w:r>
        <w:rPr>
          <w:rFonts w:cs="Times New Roman"/>
          <w:color w:val="333333"/>
          <w:sz w:val="28"/>
          <w:szCs w:val="28"/>
          <w:shd w:val="clear" w:color="auto" w:fill="F8F8F8"/>
        </w:rPr>
        <w:t xml:space="preserve"> </w:t>
      </w:r>
      <w:r w:rsidRPr="00415380">
        <w:rPr>
          <w:rFonts w:cs="Times New Roman"/>
          <w:color w:val="333333"/>
          <w:sz w:val="28"/>
          <w:szCs w:val="28"/>
          <w:shd w:val="clear" w:color="auto" w:fill="F8F8F8"/>
        </w:rPr>
        <w:t>ra quân trồng mới 200 cây Mắm tại khu vực bến đò Môn – Đỉnh cũ để trồng rừng phòng hộ bảo vệ Đề Đồng Môn.</w:t>
      </w:r>
      <w:r w:rsidRPr="00415380">
        <w:rPr>
          <w:rFonts w:cs="Times New Roman"/>
          <w:color w:val="333333"/>
          <w:sz w:val="28"/>
          <w:szCs w:val="28"/>
          <w:shd w:val="clear" w:color="auto" w:fill="F8F8F8"/>
        </w:rPr>
        <w:t xml:space="preserve"> </w:t>
      </w:r>
    </w:p>
    <w:p w:rsidR="00415380" w:rsidRPr="00415380" w:rsidRDefault="00415380" w:rsidP="00415380">
      <w:pPr>
        <w:jc w:val="both"/>
        <w:rPr>
          <w:rFonts w:cs="Times New Roman"/>
          <w:color w:val="333333"/>
          <w:sz w:val="28"/>
          <w:szCs w:val="28"/>
          <w:shd w:val="clear" w:color="auto" w:fill="F8F8F8"/>
        </w:rPr>
      </w:pPr>
      <w:r w:rsidRPr="00415380">
        <w:rPr>
          <w:rFonts w:cs="Times New Roman"/>
          <w:color w:val="333333"/>
          <w:sz w:val="28"/>
          <w:szCs w:val="28"/>
          <w:shd w:val="clear" w:color="auto" w:fill="F8F8F8"/>
        </w:rPr>
        <w:t>Mặc dù điều kiện lao động gặp nhiều khó khăn, trở ngại, nhưng đoàn viên thanh niên hai đơn vị đã tranh thủ lúc nước thủy triều xuống, huy động lực lượng để hoàn thành việc trồng rừng phòng hộ khu vực ngoài đê.</w:t>
      </w:r>
    </w:p>
    <w:p w:rsidR="00415380" w:rsidRPr="00415380" w:rsidRDefault="00415380" w:rsidP="00415380">
      <w:pPr>
        <w:jc w:val="both"/>
        <w:rPr>
          <w:rFonts w:cs="Times New Roman"/>
          <w:sz w:val="28"/>
          <w:szCs w:val="28"/>
        </w:rPr>
      </w:pPr>
      <w:r w:rsidRPr="00415380">
        <w:rPr>
          <w:rFonts w:cs="Times New Roman"/>
          <w:color w:val="333333"/>
          <w:sz w:val="28"/>
          <w:szCs w:val="28"/>
          <w:shd w:val="clear" w:color="auto" w:fill="F8F8F8"/>
        </w:rPr>
        <w:t>Đây cũng là hoạt động dã ngoại của Trường phổ thông Liên cấp Albert Einsein nhằm tuyên truyền nâng cao ý thức cho các em trong việc bảo vệ môi trường, đồng thời tăng diện tích rừng phòng hộ cho các tuyến đê sông trên địa bàn thành phố, nhằm chủ động ứng phó , phòng chống hiệu quả với sự biến đổi của khí hậu.</w:t>
      </w:r>
    </w:p>
    <w:sectPr w:rsidR="00415380" w:rsidRPr="00415380"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80"/>
    <w:rsid w:val="00415380"/>
    <w:rsid w:val="00475B8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2381"/>
  <w15:chartTrackingRefBased/>
  <w15:docId w15:val="{00B98508-0C5E-4858-90C2-80A2533F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1538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5380"/>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2BB39-7082-4285-8E57-7EF1CC96C18F}"/>
</file>

<file path=customXml/itemProps2.xml><?xml version="1.0" encoding="utf-8"?>
<ds:datastoreItem xmlns:ds="http://schemas.openxmlformats.org/officeDocument/2006/customXml" ds:itemID="{6A45F64C-C715-4A7B-A703-7D77EDC1A456}"/>
</file>

<file path=customXml/itemProps3.xml><?xml version="1.0" encoding="utf-8"?>
<ds:datastoreItem xmlns:ds="http://schemas.openxmlformats.org/officeDocument/2006/customXml" ds:itemID="{8105133C-1FB7-4799-8753-AD474BD55C1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2022-10-23T12:44:00Z</dcterms:created>
  <dcterms:modified xsi:type="dcterms:W3CDTF">2022-10-23T12:52:00Z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